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A420" w14:textId="77777777" w:rsidR="00BC3C93" w:rsidRDefault="00BC3C93"/>
    <w:tbl>
      <w:tblPr>
        <w:tblW w:w="13327" w:type="dxa"/>
        <w:tblLook w:val="04A0" w:firstRow="1" w:lastRow="0" w:firstColumn="1" w:lastColumn="0" w:noHBand="0" w:noVBand="1"/>
      </w:tblPr>
      <w:tblGrid>
        <w:gridCol w:w="3639"/>
        <w:gridCol w:w="2939"/>
        <w:gridCol w:w="3487"/>
        <w:gridCol w:w="3262"/>
      </w:tblGrid>
      <w:tr w:rsidR="00BC3C93" w:rsidRPr="00091E99" w14:paraId="4A96FF29" w14:textId="77777777" w:rsidTr="00FB4769">
        <w:tc>
          <w:tcPr>
            <w:tcW w:w="3639" w:type="dxa"/>
          </w:tcPr>
          <w:p w14:paraId="185C5B09" w14:textId="77777777" w:rsidR="00BC3C93" w:rsidRPr="00091E99" w:rsidRDefault="00BC3C93" w:rsidP="00B67C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IN" w:bidi="ar-SA"/>
              </w:rPr>
            </w:pPr>
            <w:r w:rsidRPr="00091E99">
              <w:rPr>
                <w:rFonts w:ascii="Times New Roman" w:eastAsia="Calibri" w:hAnsi="Times New Roman" w:cs="Times New Roman"/>
                <w:sz w:val="24"/>
                <w:szCs w:val="24"/>
                <w:lang w:val="en-IN" w:bidi="ar-SA"/>
              </w:rPr>
              <w:br w:type="page"/>
            </w:r>
            <w:r w:rsidRPr="00091E99">
              <w:rPr>
                <w:rFonts w:ascii="Times New Roman" w:eastAsia="Calibri" w:hAnsi="Times New Roman" w:cs="Times New Roman"/>
                <w:sz w:val="24"/>
                <w:szCs w:val="24"/>
                <w:lang w:val="en-IN" w:bidi="ar-SA"/>
              </w:rPr>
              <w:br w:type="page"/>
            </w:r>
            <w:r w:rsidRPr="00091E9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7E9BA49F" wp14:editId="340776F3">
                  <wp:extent cx="1790700" cy="952500"/>
                  <wp:effectExtent l="0" t="0" r="0" b="0"/>
                  <wp:docPr id="4" name="Picture 9" descr="https://encrypted-tbn0.gstatic.com/images?q=tbn:ANd9GcRgu9mnpLQXtWyIrYIdE7jepNpVNRk6dPYQvfUHe7iX3ZY_ZO42tn2BkoCvqv3J6FvykOU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Rgu9mnpLQXtWyIrYIdE7jepNpVNRk6dPYQvfUHe7iX3ZY_ZO42tn2BkoCvqv3J6FvykOU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14:paraId="2A1D21F7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IN" w:bidi="ar-SA"/>
              </w:rPr>
            </w:pP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4455" w:dyaOrig="5040" w14:anchorId="1D6B2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86.25pt" o:ole="">
                  <v:imagedata r:id="rId5" o:title=""/>
                </v:shape>
                <o:OLEObject Type="Embed" ProgID="PBrush" ShapeID="_x0000_i1025" DrawAspect="Content" ObjectID="_1769505502" r:id="rId6"/>
              </w:object>
            </w:r>
          </w:p>
        </w:tc>
        <w:tc>
          <w:tcPr>
            <w:tcW w:w="3487" w:type="dxa"/>
          </w:tcPr>
          <w:p w14:paraId="3AACD553" w14:textId="77777777" w:rsidR="00BC3C93" w:rsidRPr="00091E99" w:rsidRDefault="00BC3C93" w:rsidP="00B67C48">
            <w:pPr>
              <w:spacing w:after="0"/>
              <w:ind w:right="-441"/>
              <w:rPr>
                <w:rFonts w:ascii="Times New Roman" w:eastAsia="Calibri" w:hAnsi="Times New Roman" w:cs="Times New Roman"/>
                <w:sz w:val="24"/>
                <w:szCs w:val="24"/>
                <w:lang w:val="en-IN" w:bidi="ar-SA"/>
              </w:rPr>
            </w:pPr>
            <w:r w:rsidRPr="00091E9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2B522D0" wp14:editId="6A054DDE">
                  <wp:extent cx="1724025" cy="981075"/>
                  <wp:effectExtent l="0" t="0" r="0" b="0"/>
                  <wp:docPr id="3" name="Picture 3" descr="File:G20 India 2023 logo.sv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:G20 India 2023 logo.sv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14:paraId="1380ADC4" w14:textId="77777777" w:rsidR="00BC3C93" w:rsidRPr="00091E99" w:rsidRDefault="00BC3C93" w:rsidP="00B67C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IN" w:bidi="ar-SA"/>
              </w:rPr>
            </w:pPr>
          </w:p>
        </w:tc>
      </w:tr>
      <w:tr w:rsidR="00BC3C93" w:rsidRPr="00091E99" w14:paraId="201CC7C9" w14:textId="77777777" w:rsidTr="00FB4769">
        <w:trPr>
          <w:gridAfter w:val="1"/>
          <w:wAfter w:w="3262" w:type="dxa"/>
          <w:trHeight w:val="189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hideMark/>
          </w:tcPr>
          <w:p w14:paraId="1DC7A243" w14:textId="77777777" w:rsidR="00BC3C93" w:rsidRPr="00091E99" w:rsidRDefault="00BC3C93" w:rsidP="00B67C48">
            <w:pPr>
              <w:spacing w:after="0"/>
              <w:ind w:right="-149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  <w:p w14:paraId="0EA89A11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भारत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सरकार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/ 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GOVT. OF INDIA</w:t>
            </w:r>
          </w:p>
          <w:p w14:paraId="752B3AB7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वित्त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मंत्रालय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MINISTRY OF FINANCE</w:t>
            </w:r>
          </w:p>
          <w:p w14:paraId="167875B2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राजस्व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विभाग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  <w:t xml:space="preserve">/ 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DEPARTMENTOF REVENUE</w:t>
            </w:r>
          </w:p>
          <w:p w14:paraId="2647E0D8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जि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एस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टी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एवं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केन्द्रीय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उत्पाद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शुल्क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लेखा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परीक्षा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आयुक्त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का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कार्यालय</w:t>
            </w:r>
          </w:p>
          <w:p w14:paraId="2E897445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cs/>
                <w:lang w:bidi="ar-SA"/>
              </w:rPr>
            </w:pP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OFFICE OF THE COMMISSIONER OF GST &amp; CENTRAL EXCISE (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AUDIT)</w:t>
            </w:r>
          </w:p>
          <w:p w14:paraId="6A3E3E93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6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7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ए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टी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.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डी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.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स्ट्रीट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रेस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कोर्स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रोड़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91E99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कोयम्बतूर</w:t>
            </w:r>
            <w:r w:rsidRPr="00091E99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-641018</w:t>
            </w:r>
          </w:p>
          <w:p w14:paraId="70F3807D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  <w:cs/>
              </w:rPr>
              <w:t>6</w:t>
            </w:r>
            <w:r w:rsidRPr="00091E99">
              <w:rPr>
                <w:rFonts w:ascii="Times New Roman" w:hAnsi="Times New Roman" w:cs="Times New Roman"/>
                <w:sz w:val="24"/>
                <w:szCs w:val="24"/>
              </w:rPr>
              <w:t xml:space="preserve">/7, A.T.D. </w:t>
            </w:r>
            <w:r w:rsidRPr="00091E9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STREET, RACE COURSE ROAD, COIMBATORE-641018</w:t>
            </w:r>
          </w:p>
          <w:p w14:paraId="48953B9D" w14:textId="77777777" w:rsidR="00BC3C93" w:rsidRPr="00091E99" w:rsidRDefault="00BC3C93" w:rsidP="00B67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091E9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Tel: 0422 2222630                              Email :commradt-cexcbtr@nic.in</w:t>
            </w:r>
          </w:p>
        </w:tc>
      </w:tr>
    </w:tbl>
    <w:p w14:paraId="0B292405" w14:textId="77777777" w:rsidR="00BC3C93" w:rsidRDefault="00BC3C93"/>
    <w:p w14:paraId="4457778F" w14:textId="07D7A52B" w:rsidR="00BC3C93" w:rsidRDefault="005A72CD" w:rsidP="00BC3C93">
      <w:pPr>
        <w:rPr>
          <w:rFonts w:ascii="Verdana" w:hAnsi="Verdana"/>
        </w:rPr>
      </w:pPr>
      <w:r w:rsidRPr="005A72CD">
        <w:rPr>
          <w:rFonts w:asciiTheme="majorBidi" w:hAnsiTheme="majorBidi" w:cstheme="majorBidi"/>
          <w:sz w:val="28"/>
          <w:szCs w:val="24"/>
          <w:cs/>
        </w:rPr>
        <w:t xml:space="preserve">सी. सं. </w:t>
      </w:r>
      <w:r>
        <w:rPr>
          <w:rFonts w:ascii="Verdana" w:hAnsi="Verdana" w:hint="cs"/>
          <w:cs/>
        </w:rPr>
        <w:t xml:space="preserve">/ </w:t>
      </w:r>
      <w:proofErr w:type="spellStart"/>
      <w:r w:rsidR="00BC3C93" w:rsidRPr="00846504">
        <w:rPr>
          <w:rFonts w:ascii="Verdana" w:hAnsi="Verdana"/>
        </w:rPr>
        <w:t>C.No</w:t>
      </w:r>
      <w:proofErr w:type="spellEnd"/>
      <w:r w:rsidR="00BC3C93" w:rsidRPr="00846504">
        <w:rPr>
          <w:rFonts w:ascii="Verdana" w:hAnsi="Verdana"/>
        </w:rPr>
        <w:t xml:space="preserve">. </w:t>
      </w:r>
      <w:r w:rsidR="00BC3C93">
        <w:rPr>
          <w:rFonts w:ascii="Verdana" w:hAnsi="Verdana"/>
        </w:rPr>
        <w:t xml:space="preserve"> </w:t>
      </w:r>
      <w:r w:rsidR="00BC3C93">
        <w:rPr>
          <w:rFonts w:ascii="Verdana" w:hAnsi="Verdana"/>
        </w:rPr>
        <w:tab/>
      </w:r>
      <w:r w:rsidR="00BC3C93">
        <w:rPr>
          <w:rFonts w:ascii="Verdana" w:hAnsi="Verdana"/>
        </w:rPr>
        <w:tab/>
      </w:r>
      <w:r w:rsidR="00BC3C93">
        <w:rPr>
          <w:rFonts w:ascii="Verdana" w:hAnsi="Verdana"/>
        </w:rPr>
        <w:tab/>
        <w:t xml:space="preserve">                                          </w:t>
      </w:r>
      <w:r w:rsidR="00BC3C93" w:rsidRPr="00846504">
        <w:rPr>
          <w:rFonts w:ascii="Verdana" w:hAnsi="Verdana"/>
        </w:rPr>
        <w:t>Date</w:t>
      </w:r>
      <w:r w:rsidR="00EC41E6">
        <w:rPr>
          <w:rFonts w:ascii="Verdana" w:hAnsi="Verdana"/>
        </w:rPr>
        <w:t>/</w:t>
      </w:r>
      <w:r w:rsidR="007E00B3" w:rsidRPr="007E00B3">
        <w:rPr>
          <w:rFonts w:hint="cs"/>
        </w:rPr>
        <w:t xml:space="preserve"> </w:t>
      </w:r>
      <w:r w:rsidRPr="005A72CD">
        <w:rPr>
          <w:rFonts w:asciiTheme="majorBidi" w:hAnsiTheme="majorBidi" w:cstheme="majorBidi"/>
          <w:sz w:val="24"/>
          <w:szCs w:val="24"/>
          <w:cs/>
        </w:rPr>
        <w:t>दिनांक</w:t>
      </w:r>
      <w:r w:rsidR="00364E59">
        <w:rPr>
          <w:rFonts w:ascii="Verdana" w:hAnsi="Verdana"/>
        </w:rPr>
        <w:t>:</w:t>
      </w:r>
    </w:p>
    <w:p w14:paraId="6A927513" w14:textId="437EDB80" w:rsidR="00BC3C93" w:rsidRDefault="005A72CD" w:rsidP="00551FA6">
      <w:pPr>
        <w:pStyle w:val="NoSpacing"/>
        <w:rPr>
          <w:rFonts w:ascii="Verdana" w:hAnsi="Verdana"/>
        </w:rPr>
      </w:pPr>
      <w:r w:rsidRPr="009751CE">
        <w:rPr>
          <w:sz w:val="28"/>
          <w:szCs w:val="24"/>
          <w:cs/>
        </w:rPr>
        <w:t>सेवा में</w:t>
      </w:r>
      <w:r w:rsidRPr="009751CE">
        <w:rPr>
          <w:rFonts w:ascii="Nirmala UI" w:hAnsi="Nirmala UI" w:cs="Nirmala UI"/>
          <w:sz w:val="24"/>
          <w:szCs w:val="22"/>
          <w:cs/>
        </w:rPr>
        <w:t xml:space="preserve"> </w:t>
      </w:r>
      <w:r>
        <w:rPr>
          <w:rFonts w:ascii="Verdana" w:hAnsi="Verdana" w:hint="cs"/>
          <w:cs/>
        </w:rPr>
        <w:t xml:space="preserve">/ </w:t>
      </w:r>
      <w:r w:rsidR="00BC3C93" w:rsidRPr="00935F90">
        <w:rPr>
          <w:rFonts w:ascii="Verdana" w:hAnsi="Verdana"/>
        </w:rPr>
        <w:t>To</w:t>
      </w:r>
    </w:p>
    <w:p w14:paraId="0FA248B9" w14:textId="6D5620DC" w:rsidR="00E95DC1" w:rsidRPr="00935F90" w:rsidRDefault="005A72CD" w:rsidP="00551FA6">
      <w:pPr>
        <w:pStyle w:val="NoSpacing"/>
        <w:rPr>
          <w:rFonts w:ascii="Verdana" w:hAnsi="Verdana"/>
        </w:rPr>
      </w:pPr>
      <w:r w:rsidRPr="009751CE">
        <w:rPr>
          <w:sz w:val="28"/>
          <w:szCs w:val="24"/>
          <w:cs/>
        </w:rPr>
        <w:t>अपर महानिदेशक (लेखा परीक्षा)</w:t>
      </w:r>
      <w:r w:rsidRPr="009751CE">
        <w:rPr>
          <w:sz w:val="32"/>
          <w:szCs w:val="28"/>
          <w:cs/>
        </w:rPr>
        <w:t xml:space="preserve"> </w:t>
      </w:r>
      <w:r>
        <w:rPr>
          <w:rFonts w:ascii="Verdana" w:hAnsi="Verdana" w:hint="cs"/>
          <w:cs/>
        </w:rPr>
        <w:t xml:space="preserve">/ </w:t>
      </w:r>
      <w:r w:rsidR="00E95DC1">
        <w:rPr>
          <w:rFonts w:ascii="Verdana" w:hAnsi="Verdana"/>
        </w:rPr>
        <w:t>The Additional Director General</w:t>
      </w:r>
      <w:r w:rsidR="0024705C">
        <w:rPr>
          <w:rFonts w:ascii="Verdana" w:hAnsi="Verdana"/>
        </w:rPr>
        <w:t xml:space="preserve"> </w:t>
      </w:r>
      <w:r w:rsidR="00E95DC1">
        <w:rPr>
          <w:rFonts w:ascii="Verdana" w:hAnsi="Verdana"/>
        </w:rPr>
        <w:t>(Audit)</w:t>
      </w:r>
    </w:p>
    <w:p w14:paraId="5FCCAD7B" w14:textId="14C0D83E" w:rsidR="00E95DC1" w:rsidRPr="00EF5EED" w:rsidRDefault="005A72CD" w:rsidP="00551FA6">
      <w:pPr>
        <w:pStyle w:val="NoSpacing"/>
        <w:rPr>
          <w:rFonts w:ascii="Verdana" w:hAnsi="Verdana"/>
        </w:rPr>
      </w:pPr>
      <w:r w:rsidRPr="009751CE">
        <w:rPr>
          <w:sz w:val="28"/>
          <w:szCs w:val="24"/>
          <w:cs/>
        </w:rPr>
        <w:t xml:space="preserve">चेन्नई आंचलिक इकाई </w:t>
      </w:r>
      <w:r>
        <w:rPr>
          <w:rFonts w:ascii="Verdana" w:hAnsi="Verdana" w:hint="cs"/>
          <w:cs/>
        </w:rPr>
        <w:t xml:space="preserve">/ </w:t>
      </w:r>
      <w:r w:rsidR="00E95DC1" w:rsidRPr="00EF5EED">
        <w:rPr>
          <w:rFonts w:ascii="Verdana" w:hAnsi="Verdana"/>
        </w:rPr>
        <w:t>Chennai Zonal Unit</w:t>
      </w:r>
      <w:r w:rsidR="0024705C" w:rsidRPr="00EF5EED">
        <w:rPr>
          <w:rFonts w:ascii="Verdana" w:hAnsi="Verdana"/>
        </w:rPr>
        <w:t>,</w:t>
      </w:r>
    </w:p>
    <w:p w14:paraId="05D66717" w14:textId="11D68CAC" w:rsidR="00BC3C93" w:rsidRDefault="005A72CD" w:rsidP="00551FA6">
      <w:pPr>
        <w:pStyle w:val="NoSpacing"/>
        <w:rPr>
          <w:rFonts w:ascii="Verdana" w:hAnsi="Verdana"/>
        </w:rPr>
      </w:pPr>
      <w:r w:rsidRPr="009751CE">
        <w:rPr>
          <w:sz w:val="28"/>
          <w:szCs w:val="24"/>
          <w:cs/>
        </w:rPr>
        <w:t>एग</w:t>
      </w:r>
      <w:r w:rsidR="008E7069" w:rsidRPr="009751CE">
        <w:rPr>
          <w:rFonts w:hint="cs"/>
          <w:sz w:val="28"/>
          <w:szCs w:val="24"/>
          <w:cs/>
          <w:lang w:val="en-GB"/>
        </w:rPr>
        <w:t>्</w:t>
      </w:r>
      <w:r w:rsidRPr="009751CE">
        <w:rPr>
          <w:sz w:val="28"/>
          <w:szCs w:val="24"/>
          <w:cs/>
        </w:rPr>
        <w:t>मोर, चेन्नई</w:t>
      </w:r>
      <w:r w:rsidRPr="009751CE">
        <w:rPr>
          <w:sz w:val="24"/>
          <w:szCs w:val="22"/>
          <w:cs/>
        </w:rPr>
        <w:t xml:space="preserve"> </w:t>
      </w:r>
      <w:r w:rsidRPr="005A72CD">
        <w:rPr>
          <w:cs/>
        </w:rPr>
        <w:t>/</w:t>
      </w:r>
      <w:r w:rsidRPr="005A72CD">
        <w:rPr>
          <w:sz w:val="24"/>
          <w:szCs w:val="22"/>
          <w:cs/>
        </w:rPr>
        <w:t xml:space="preserve"> </w:t>
      </w:r>
      <w:proofErr w:type="spellStart"/>
      <w:r w:rsidR="00E95DC1">
        <w:rPr>
          <w:rFonts w:ascii="Verdana" w:hAnsi="Verdana" w:cs="Mangal"/>
        </w:rPr>
        <w:t>Egmore</w:t>
      </w:r>
      <w:proofErr w:type="spellEnd"/>
      <w:r w:rsidR="00E95DC1">
        <w:rPr>
          <w:rFonts w:ascii="Verdana" w:hAnsi="Verdana" w:cs="Mangal"/>
        </w:rPr>
        <w:t>, Chennai</w:t>
      </w:r>
      <w:r>
        <w:rPr>
          <w:rFonts w:ascii="Verdana" w:hAnsi="Verdana" w:hint="cs"/>
          <w:cs/>
        </w:rPr>
        <w:t xml:space="preserve"> -  </w:t>
      </w:r>
      <w:r w:rsidR="00E95DC1" w:rsidRPr="00E95DC1">
        <w:rPr>
          <w:rFonts w:ascii="Verdana" w:hAnsi="Verdana"/>
        </w:rPr>
        <w:t>600</w:t>
      </w:r>
      <w:r w:rsidR="00E95DC1">
        <w:rPr>
          <w:rFonts w:ascii="Verdana" w:hAnsi="Verdana"/>
        </w:rPr>
        <w:t xml:space="preserve"> </w:t>
      </w:r>
      <w:r w:rsidR="00E95DC1" w:rsidRPr="00E95DC1">
        <w:rPr>
          <w:rFonts w:ascii="Verdana" w:hAnsi="Verdana"/>
        </w:rPr>
        <w:t>008</w:t>
      </w:r>
    </w:p>
    <w:p w14:paraId="0D3D8E23" w14:textId="77777777" w:rsidR="0024705C" w:rsidRDefault="0024705C" w:rsidP="00551FA6">
      <w:pPr>
        <w:pStyle w:val="NoSpacing"/>
        <w:rPr>
          <w:rFonts w:ascii="Verdana" w:hAnsi="Verdana"/>
        </w:rPr>
      </w:pPr>
    </w:p>
    <w:p w14:paraId="0D8291B6" w14:textId="51508FA7" w:rsidR="0024705C" w:rsidRDefault="005A72CD" w:rsidP="00E95DC1">
      <w:pPr>
        <w:spacing w:after="0" w:line="240" w:lineRule="auto"/>
      </w:pPr>
      <w:r w:rsidRPr="005A72CD">
        <w:rPr>
          <w:rFonts w:ascii="Verdana" w:hAnsi="Verdana" w:hint="cs"/>
          <w:sz w:val="28"/>
          <w:szCs w:val="24"/>
          <w:cs/>
        </w:rPr>
        <w:t xml:space="preserve">महोदय </w:t>
      </w:r>
      <w:r>
        <w:rPr>
          <w:rFonts w:ascii="Verdana" w:hAnsi="Verdana" w:hint="cs"/>
          <w:cs/>
        </w:rPr>
        <w:t xml:space="preserve">/ </w:t>
      </w:r>
      <w:r w:rsidR="00EF5EED">
        <w:rPr>
          <w:rFonts w:ascii="Verdana" w:hAnsi="Verdana"/>
        </w:rPr>
        <w:t>Sir</w:t>
      </w:r>
      <w:r w:rsidR="0024705C">
        <w:rPr>
          <w:rFonts w:ascii="Verdana" w:hAnsi="Verdana" w:cs="Mangal"/>
        </w:rPr>
        <w:t xml:space="preserve">, </w:t>
      </w:r>
    </w:p>
    <w:p w14:paraId="651CA10C" w14:textId="1AA3EB30" w:rsidR="00BC3C93" w:rsidRDefault="00BC3C93" w:rsidP="00BC3C93">
      <w:pPr>
        <w:spacing w:after="0" w:line="240" w:lineRule="auto"/>
      </w:pPr>
    </w:p>
    <w:p w14:paraId="1D824B09" w14:textId="2A854D65" w:rsidR="005A72CD" w:rsidRDefault="005A72CD" w:rsidP="00BC3C93">
      <w:pPr>
        <w:spacing w:after="0" w:line="240" w:lineRule="auto"/>
      </w:pPr>
    </w:p>
    <w:p w14:paraId="4CC5CF41" w14:textId="77777777" w:rsidR="009E0421" w:rsidRDefault="005A72CD" w:rsidP="005A72C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A72CD">
        <w:rPr>
          <w:rFonts w:asciiTheme="majorBidi" w:hAnsiTheme="majorBidi" w:cstheme="majorBidi"/>
          <w:sz w:val="24"/>
          <w:szCs w:val="24"/>
          <w:cs/>
        </w:rPr>
        <w:t xml:space="preserve">विषय </w:t>
      </w:r>
      <w:r w:rsidRPr="005A72CD">
        <w:rPr>
          <w:rFonts w:asciiTheme="majorBidi" w:hAnsiTheme="majorBidi" w:cstheme="majorBidi"/>
          <w:sz w:val="24"/>
          <w:szCs w:val="24"/>
          <w:lang w:val="en-IN"/>
        </w:rPr>
        <w:t xml:space="preserve">: - </w:t>
      </w:r>
      <w:r w:rsidRPr="005A72CD">
        <w:rPr>
          <w:rFonts w:asciiTheme="majorBidi" w:hAnsiTheme="majorBidi" w:cstheme="majorBidi"/>
          <w:sz w:val="24"/>
          <w:szCs w:val="24"/>
          <w:cs/>
          <w:lang w:val="en-GB"/>
        </w:rPr>
        <w:t>तिमाही रिपोर्ट – जुलाई – सितंबर 2023 की अवधी के लिए माल और सेवा</w:t>
      </w:r>
      <w:r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 </w:t>
      </w:r>
      <w:r w:rsidRPr="005A72CD">
        <w:rPr>
          <w:rFonts w:asciiTheme="majorBidi" w:hAnsiTheme="majorBidi" w:cstheme="majorBidi"/>
          <w:sz w:val="24"/>
          <w:szCs w:val="24"/>
          <w:cs/>
          <w:lang w:val="en-GB"/>
        </w:rPr>
        <w:t xml:space="preserve">कर लेखा </w:t>
      </w:r>
    </w:p>
    <w:p w14:paraId="17435AD0" w14:textId="77777777" w:rsidR="009E0421" w:rsidRDefault="009E0421" w:rsidP="005A72CD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         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>परीक्षा</w:t>
      </w:r>
      <w:r w:rsidR="00FB4769"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 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>के</w:t>
      </w:r>
      <w:r w:rsidR="005A72CD"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 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 xml:space="preserve">लिए करदाताओं के चयन में उपयोग किए जाने वाले </w:t>
      </w:r>
      <w:r w:rsidR="005A72CD" w:rsidRPr="005A72CD">
        <w:rPr>
          <w:rFonts w:asciiTheme="majorBidi" w:hAnsiTheme="majorBidi" w:cstheme="majorBidi"/>
          <w:sz w:val="24"/>
          <w:szCs w:val="24"/>
          <w:lang w:val="en-GB"/>
        </w:rPr>
        <w:t xml:space="preserve">34 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 xml:space="preserve">जोखिम मापदंडों की </w:t>
      </w:r>
    </w:p>
    <w:p w14:paraId="5670955D" w14:textId="03C5BCC3" w:rsidR="005A72CD" w:rsidRPr="005A72CD" w:rsidRDefault="009E0421" w:rsidP="005A72CD">
      <w:pPr>
        <w:spacing w:after="0" w:line="240" w:lineRule="auto"/>
        <w:rPr>
          <w:rFonts w:asciiTheme="majorBidi" w:hAnsiTheme="majorBidi" w:cstheme="majorBidi"/>
          <w:sz w:val="24"/>
          <w:szCs w:val="24"/>
          <w:cs/>
          <w:lang w:val="en-GB"/>
        </w:rPr>
      </w:pPr>
      <w:r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         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>प्रभाव</w:t>
      </w:r>
      <w:r w:rsidR="003854CA">
        <w:rPr>
          <w:rFonts w:asciiTheme="majorBidi" w:hAnsiTheme="majorBidi" w:cstheme="majorBidi" w:hint="cs"/>
          <w:sz w:val="24"/>
          <w:szCs w:val="24"/>
          <w:cs/>
          <w:lang w:val="en-GB"/>
        </w:rPr>
        <w:t>कारिता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 xml:space="preserve"> –</w:t>
      </w:r>
      <w:r w:rsidR="005A72CD">
        <w:rPr>
          <w:rFonts w:asciiTheme="majorBidi" w:hAnsiTheme="majorBidi" w:cstheme="majorBidi" w:hint="cs"/>
          <w:sz w:val="24"/>
          <w:szCs w:val="24"/>
          <w:cs/>
          <w:lang w:val="en-GB"/>
        </w:rPr>
        <w:t xml:space="preserve"> </w:t>
      </w:r>
      <w:r w:rsidR="005A72CD" w:rsidRPr="005A72CD">
        <w:rPr>
          <w:rFonts w:asciiTheme="majorBidi" w:hAnsiTheme="majorBidi" w:cstheme="majorBidi"/>
          <w:sz w:val="24"/>
          <w:szCs w:val="24"/>
          <w:cs/>
          <w:lang w:val="en-GB"/>
        </w:rPr>
        <w:t xml:space="preserve">तत्संबंधी । </w:t>
      </w:r>
    </w:p>
    <w:p w14:paraId="22E1D24E" w14:textId="4C4DAF9C" w:rsidR="005A72CD" w:rsidRDefault="005A72CD" w:rsidP="00BC3C93">
      <w:pPr>
        <w:spacing w:after="0" w:line="240" w:lineRule="auto"/>
        <w:rPr>
          <w:lang w:val="en-GB"/>
        </w:rPr>
      </w:pPr>
    </w:p>
    <w:p w14:paraId="5CD0CC5F" w14:textId="77777777" w:rsidR="009E0421" w:rsidRDefault="00BC3C93" w:rsidP="009E0421">
      <w:pPr>
        <w:spacing w:after="0" w:line="360" w:lineRule="auto"/>
        <w:rPr>
          <w:rFonts w:ascii="Verdana" w:hAnsi="Verdana"/>
        </w:rPr>
      </w:pPr>
      <w:proofErr w:type="gramStart"/>
      <w:r w:rsidRPr="00935F90">
        <w:rPr>
          <w:rFonts w:ascii="Verdana" w:hAnsi="Verdana"/>
        </w:rPr>
        <w:t>Sub:-</w:t>
      </w:r>
      <w:proofErr w:type="gramEnd"/>
      <w:r w:rsidR="009E0421">
        <w:rPr>
          <w:rFonts w:ascii="Verdana" w:hAnsi="Verdana" w:hint="cs"/>
          <w:cs/>
        </w:rPr>
        <w:t xml:space="preserve">    </w:t>
      </w:r>
      <w:r w:rsidRPr="00935F90">
        <w:rPr>
          <w:rFonts w:ascii="Verdana" w:hAnsi="Verdana"/>
        </w:rPr>
        <w:t xml:space="preserve"> </w:t>
      </w:r>
      <w:r w:rsidR="0024705C">
        <w:rPr>
          <w:rFonts w:ascii="Verdana" w:hAnsi="Verdana"/>
        </w:rPr>
        <w:t xml:space="preserve">Quarterly Report - </w:t>
      </w:r>
      <w:r w:rsidR="0024705C" w:rsidRPr="0024705C">
        <w:rPr>
          <w:rFonts w:ascii="Verdana" w:hAnsi="Verdana"/>
        </w:rPr>
        <w:t>effectiveness of 34 risk parameters used in the</w:t>
      </w:r>
      <w:r w:rsidR="00892C99">
        <w:rPr>
          <w:rFonts w:ascii="Verdana" w:hAnsi="Verdana" w:hint="cs"/>
          <w:cs/>
        </w:rPr>
        <w:t xml:space="preserve"> </w:t>
      </w:r>
      <w:r w:rsidR="0024705C" w:rsidRPr="0024705C">
        <w:rPr>
          <w:rFonts w:ascii="Verdana" w:hAnsi="Verdana"/>
        </w:rPr>
        <w:t xml:space="preserve">selection of </w:t>
      </w:r>
    </w:p>
    <w:p w14:paraId="2D1C0D91" w14:textId="00DF84CA" w:rsidR="00EC41E6" w:rsidRDefault="009E0421" w:rsidP="009E0421">
      <w:pPr>
        <w:spacing w:after="0" w:line="360" w:lineRule="auto"/>
        <w:rPr>
          <w:rFonts w:ascii="Verdana" w:hAnsi="Verdana"/>
        </w:rPr>
      </w:pPr>
      <w:r>
        <w:rPr>
          <w:rFonts w:ascii="Verdana" w:hAnsi="Verdana" w:hint="cs"/>
          <w:cs/>
        </w:rPr>
        <w:t xml:space="preserve">           </w:t>
      </w:r>
      <w:r w:rsidR="0024705C" w:rsidRPr="0024705C">
        <w:rPr>
          <w:rFonts w:ascii="Verdana" w:hAnsi="Verdana"/>
        </w:rPr>
        <w:t>tax payers for GST Audit, for the period from July-Sep</w:t>
      </w:r>
      <w:r w:rsidR="005A72CD">
        <w:rPr>
          <w:rFonts w:ascii="Verdana" w:hAnsi="Verdana" w:hint="cs"/>
          <w:cs/>
        </w:rPr>
        <w:t xml:space="preserve"> </w:t>
      </w:r>
      <w:proofErr w:type="gramStart"/>
      <w:r w:rsidR="0024705C" w:rsidRPr="0024705C">
        <w:rPr>
          <w:rFonts w:ascii="Verdana" w:hAnsi="Verdana"/>
        </w:rPr>
        <w:t>2023</w:t>
      </w:r>
      <w:r w:rsidR="00BC3C93">
        <w:rPr>
          <w:rFonts w:ascii="Verdana" w:hAnsi="Verdana"/>
        </w:rPr>
        <w:t xml:space="preserve"> </w:t>
      </w:r>
      <w:r w:rsidR="00BC3C93" w:rsidRPr="00935F90">
        <w:rPr>
          <w:rFonts w:ascii="Verdana" w:hAnsi="Verdana"/>
        </w:rPr>
        <w:t xml:space="preserve"> </w:t>
      </w:r>
      <w:r w:rsidR="0024705C">
        <w:rPr>
          <w:rFonts w:ascii="Verdana" w:hAnsi="Verdana"/>
        </w:rPr>
        <w:t>-</w:t>
      </w:r>
      <w:proofErr w:type="gramEnd"/>
      <w:r w:rsidR="0024705C">
        <w:rPr>
          <w:rFonts w:ascii="Verdana" w:hAnsi="Verdana"/>
        </w:rPr>
        <w:t xml:space="preserve"> </w:t>
      </w:r>
      <w:r w:rsidR="00BC3C93" w:rsidRPr="00935F90">
        <w:rPr>
          <w:rFonts w:ascii="Verdana" w:hAnsi="Verdana"/>
        </w:rPr>
        <w:t>REG .</w:t>
      </w:r>
      <w:r w:rsidR="00BC3C93" w:rsidRPr="00935F90">
        <w:rPr>
          <w:rFonts w:ascii="Verdana" w:hAnsi="Verdana"/>
        </w:rPr>
        <w:tab/>
      </w:r>
    </w:p>
    <w:p w14:paraId="2841377D" w14:textId="77777777" w:rsidR="00BC3C93" w:rsidRDefault="00BC3C93" w:rsidP="0024705C">
      <w:pPr>
        <w:spacing w:after="0" w:line="240" w:lineRule="auto"/>
        <w:rPr>
          <w:rFonts w:ascii="Verdana" w:hAnsi="Verdana"/>
        </w:rPr>
      </w:pPr>
      <w:r w:rsidRPr="00935F90">
        <w:rPr>
          <w:rFonts w:ascii="Verdana" w:hAnsi="Verdana"/>
        </w:rPr>
        <w:tab/>
      </w:r>
      <w:r w:rsidRPr="00935F90">
        <w:rPr>
          <w:rFonts w:ascii="Verdana" w:hAnsi="Verdana"/>
        </w:rPr>
        <w:tab/>
      </w:r>
    </w:p>
    <w:p w14:paraId="68FA78A5" w14:textId="77777777" w:rsidR="00BC3C93" w:rsidRPr="00935F90" w:rsidRDefault="00BC3C93" w:rsidP="00BC3C93">
      <w:pPr>
        <w:spacing w:after="0" w:line="240" w:lineRule="auto"/>
        <w:ind w:left="2880" w:firstLine="720"/>
        <w:rPr>
          <w:rFonts w:ascii="Verdana" w:hAnsi="Verdana"/>
        </w:rPr>
      </w:pPr>
      <w:r w:rsidRPr="00935F90">
        <w:rPr>
          <w:rFonts w:ascii="Verdana" w:hAnsi="Verdana"/>
        </w:rPr>
        <w:t>*******</w:t>
      </w:r>
    </w:p>
    <w:p w14:paraId="6BF341A8" w14:textId="77777777" w:rsidR="00BC3C93" w:rsidRPr="00935F90" w:rsidRDefault="00BC3C93" w:rsidP="00BC3C93">
      <w:pPr>
        <w:spacing w:after="0" w:line="240" w:lineRule="auto"/>
        <w:rPr>
          <w:rFonts w:ascii="Verdana" w:hAnsi="Verdana"/>
        </w:rPr>
      </w:pPr>
    </w:p>
    <w:p w14:paraId="5E069B1A" w14:textId="5DA5DEA7" w:rsidR="001F789C" w:rsidRPr="00551FA6" w:rsidRDefault="00AC56F7" w:rsidP="00551FA6">
      <w:pPr>
        <w:pStyle w:val="NoSpacing"/>
        <w:jc w:val="both"/>
        <w:rPr>
          <w:sz w:val="23"/>
          <w:szCs w:val="23"/>
        </w:rPr>
      </w:pPr>
      <w:r w:rsidRPr="00551FA6">
        <w:rPr>
          <w:sz w:val="23"/>
          <w:szCs w:val="23"/>
        </w:rPr>
        <w:t xml:space="preserve">      </w:t>
      </w:r>
      <w:r w:rsidR="001F789C" w:rsidRPr="00551FA6">
        <w:rPr>
          <w:sz w:val="23"/>
          <w:szCs w:val="23"/>
          <w:cs/>
        </w:rPr>
        <w:t>जुलाई</w:t>
      </w:r>
      <w:r w:rsidR="001F789C" w:rsidRPr="00551FA6">
        <w:rPr>
          <w:rFonts w:hint="cs"/>
          <w:sz w:val="23"/>
          <w:szCs w:val="23"/>
          <w:cs/>
        </w:rPr>
        <w:t xml:space="preserve"> </w:t>
      </w:r>
      <w:r w:rsidR="001F789C" w:rsidRPr="00551FA6">
        <w:rPr>
          <w:sz w:val="23"/>
          <w:szCs w:val="23"/>
          <w:cs/>
        </w:rPr>
        <w:t>-</w:t>
      </w:r>
      <w:r w:rsidR="001F789C" w:rsidRPr="00551FA6">
        <w:rPr>
          <w:rFonts w:hint="cs"/>
          <w:sz w:val="23"/>
          <w:szCs w:val="23"/>
          <w:cs/>
        </w:rPr>
        <w:t xml:space="preserve"> </w:t>
      </w:r>
      <w:r w:rsidR="001F789C" w:rsidRPr="00551FA6">
        <w:rPr>
          <w:sz w:val="23"/>
          <w:szCs w:val="23"/>
          <w:cs/>
        </w:rPr>
        <w:t xml:space="preserve">सितंबर </w:t>
      </w:r>
      <w:r w:rsidR="001F789C" w:rsidRPr="00551FA6">
        <w:rPr>
          <w:sz w:val="23"/>
          <w:szCs w:val="23"/>
        </w:rPr>
        <w:t xml:space="preserve">2023 </w:t>
      </w:r>
      <w:r w:rsidR="001F789C" w:rsidRPr="00551FA6">
        <w:rPr>
          <w:sz w:val="23"/>
          <w:szCs w:val="23"/>
          <w:cs/>
        </w:rPr>
        <w:t xml:space="preserve">तिमाही के लिए </w:t>
      </w:r>
      <w:r w:rsidR="001F789C" w:rsidRPr="00551FA6">
        <w:rPr>
          <w:sz w:val="23"/>
          <w:szCs w:val="23"/>
          <w:cs/>
          <w:lang w:val="en-GB"/>
        </w:rPr>
        <w:t>माल और सेवा</w:t>
      </w:r>
      <w:r w:rsidR="001F789C" w:rsidRPr="00551FA6">
        <w:rPr>
          <w:rFonts w:hint="cs"/>
          <w:sz w:val="23"/>
          <w:szCs w:val="23"/>
          <w:cs/>
          <w:lang w:val="en-GB"/>
        </w:rPr>
        <w:t xml:space="preserve"> </w:t>
      </w:r>
      <w:r w:rsidR="001F789C" w:rsidRPr="00551FA6">
        <w:rPr>
          <w:sz w:val="23"/>
          <w:szCs w:val="23"/>
          <w:cs/>
          <w:lang w:val="en-GB"/>
        </w:rPr>
        <w:t>कर</w:t>
      </w:r>
      <w:r w:rsidR="001F789C" w:rsidRPr="00551FA6">
        <w:rPr>
          <w:sz w:val="23"/>
          <w:szCs w:val="23"/>
          <w:cs/>
        </w:rPr>
        <w:t xml:space="preserve"> के लिए करदाताओं के चयन में उपयोग किए गए </w:t>
      </w:r>
      <w:r w:rsidR="001F789C" w:rsidRPr="00551FA6">
        <w:rPr>
          <w:sz w:val="23"/>
          <w:szCs w:val="23"/>
        </w:rPr>
        <w:t xml:space="preserve">34 </w:t>
      </w:r>
      <w:r w:rsidR="001F789C" w:rsidRPr="00551FA6">
        <w:rPr>
          <w:sz w:val="23"/>
          <w:szCs w:val="23"/>
          <w:cs/>
        </w:rPr>
        <w:t>जोखिम मापदंडों की प्रभाव</w:t>
      </w:r>
      <w:r w:rsidR="003854CA" w:rsidRPr="00551FA6">
        <w:rPr>
          <w:rFonts w:hint="cs"/>
          <w:sz w:val="23"/>
          <w:szCs w:val="23"/>
          <w:cs/>
        </w:rPr>
        <w:t>ोत्पादकता</w:t>
      </w:r>
      <w:r w:rsidR="001F789C" w:rsidRPr="00551FA6">
        <w:rPr>
          <w:sz w:val="23"/>
          <w:szCs w:val="23"/>
          <w:cs/>
        </w:rPr>
        <w:t xml:space="preserve"> पर </w:t>
      </w:r>
      <w:r w:rsidR="003854CA" w:rsidRPr="00551FA6">
        <w:rPr>
          <w:rFonts w:hint="cs"/>
          <w:sz w:val="23"/>
          <w:szCs w:val="23"/>
          <w:cs/>
        </w:rPr>
        <w:t>प्रतिपूर्ति (</w:t>
      </w:r>
      <w:r w:rsidR="001F789C" w:rsidRPr="00551FA6">
        <w:rPr>
          <w:sz w:val="23"/>
          <w:szCs w:val="23"/>
          <w:cs/>
        </w:rPr>
        <w:t>फीडबैक</w:t>
      </w:r>
      <w:r w:rsidR="003854CA" w:rsidRPr="00551FA6">
        <w:rPr>
          <w:rFonts w:hint="cs"/>
          <w:sz w:val="23"/>
          <w:szCs w:val="23"/>
          <w:cs/>
        </w:rPr>
        <w:t>)</w:t>
      </w:r>
      <w:r w:rsidR="001F789C" w:rsidRPr="00551FA6">
        <w:rPr>
          <w:sz w:val="23"/>
          <w:szCs w:val="23"/>
          <w:cs/>
        </w:rPr>
        <w:t xml:space="preserve"> रिपोर्ट आवश्यक कार्रवाई के लिए संलग्न है।</w:t>
      </w:r>
    </w:p>
    <w:p w14:paraId="6E2AC390" w14:textId="7D8B2490" w:rsidR="00BC3C93" w:rsidRDefault="00AC56F7" w:rsidP="009E0421">
      <w:pPr>
        <w:pStyle w:val="NoSpacing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feedback report on the efficacy of 34 Risk parameters used in selection of tax payers for GST for the Quarter July-September 2023 is </w:t>
      </w:r>
      <w:r w:rsidR="00BC3C93" w:rsidRPr="00935F90">
        <w:rPr>
          <w:rFonts w:ascii="Verdana" w:hAnsi="Verdana"/>
        </w:rPr>
        <w:t xml:space="preserve">attached herewith for necessary action. </w:t>
      </w:r>
      <w:r w:rsidR="00BC3C93">
        <w:rPr>
          <w:rFonts w:ascii="Verdana" w:hAnsi="Verdana"/>
        </w:rPr>
        <w:t xml:space="preserve"> </w:t>
      </w:r>
    </w:p>
    <w:p w14:paraId="217DE074" w14:textId="6FA2CF97" w:rsidR="00BC3C93" w:rsidRPr="00AB6D8C" w:rsidRDefault="00EC41E6" w:rsidP="00BC3C93">
      <w:pPr>
        <w:spacing w:after="0" w:line="360" w:lineRule="auto"/>
        <w:jc w:val="both"/>
        <w:rPr>
          <w:rFonts w:ascii="Nirmala UI" w:hAnsi="Nirmala UI" w:cs="Nirmala UI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5189801" w14:textId="21429769" w:rsidR="00BC3C93" w:rsidRPr="00935F90" w:rsidRDefault="00DC72E0" w:rsidP="00BC3C93">
      <w:pPr>
        <w:spacing w:after="0" w:line="240" w:lineRule="auto"/>
        <w:rPr>
          <w:rFonts w:ascii="Verdana" w:hAnsi="Verdana"/>
        </w:rPr>
      </w:pPr>
      <w:r w:rsidRPr="009E0421">
        <w:rPr>
          <w:rFonts w:ascii="Verdana" w:hAnsi="Verdana" w:hint="cs"/>
          <w:sz w:val="28"/>
          <w:szCs w:val="24"/>
          <w:cs/>
          <w:lang w:val="en-GB"/>
        </w:rPr>
        <w:t>संलग्नक</w:t>
      </w:r>
      <w:r>
        <w:rPr>
          <w:rFonts w:ascii="Verdana" w:hAnsi="Verdana" w:hint="cs"/>
          <w:cs/>
          <w:lang w:val="en-GB"/>
        </w:rPr>
        <w:t xml:space="preserve"> / </w:t>
      </w:r>
      <w:r w:rsidR="00BC3C93" w:rsidRPr="00935F90">
        <w:rPr>
          <w:rFonts w:ascii="Verdana" w:hAnsi="Verdana"/>
        </w:rPr>
        <w:t xml:space="preserve">Encl: </w:t>
      </w:r>
      <w:r w:rsidRPr="009E0421">
        <w:rPr>
          <w:rFonts w:ascii="Verdana" w:hAnsi="Verdana" w:hint="cs"/>
          <w:sz w:val="28"/>
          <w:szCs w:val="24"/>
          <w:cs/>
        </w:rPr>
        <w:t>यथोक्त</w:t>
      </w:r>
      <w:r>
        <w:rPr>
          <w:rFonts w:ascii="Verdana" w:hAnsi="Verdana" w:hint="cs"/>
          <w:cs/>
        </w:rPr>
        <w:t xml:space="preserve"> / </w:t>
      </w:r>
      <w:r w:rsidR="00AC56F7">
        <w:rPr>
          <w:rFonts w:ascii="Verdana" w:hAnsi="Verdana"/>
        </w:rPr>
        <w:t>As above</w:t>
      </w:r>
    </w:p>
    <w:p w14:paraId="4B8C64B6" w14:textId="77777777" w:rsidR="00BC3C93" w:rsidRDefault="00BC3C93" w:rsidP="00BC3C9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14:paraId="640067D1" w14:textId="77777777" w:rsidR="00BC3C93" w:rsidRDefault="00BC3C93" w:rsidP="00BC3C9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</w:t>
      </w:r>
    </w:p>
    <w:sectPr w:rsidR="00BC3C93" w:rsidSect="00FB4769">
      <w:pgSz w:w="11906" w:h="16838" w:code="9"/>
      <w:pgMar w:top="284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01"/>
    <w:rsid w:val="00014A01"/>
    <w:rsid w:val="00037CC3"/>
    <w:rsid w:val="001F789C"/>
    <w:rsid w:val="002448E5"/>
    <w:rsid w:val="0024705C"/>
    <w:rsid w:val="00364E59"/>
    <w:rsid w:val="003854CA"/>
    <w:rsid w:val="00392F3F"/>
    <w:rsid w:val="00551FA6"/>
    <w:rsid w:val="005A72CD"/>
    <w:rsid w:val="00782584"/>
    <w:rsid w:val="007A68D2"/>
    <w:rsid w:val="007B3238"/>
    <w:rsid w:val="007E00B3"/>
    <w:rsid w:val="00892C99"/>
    <w:rsid w:val="008E7069"/>
    <w:rsid w:val="009723C0"/>
    <w:rsid w:val="009751CE"/>
    <w:rsid w:val="009E0421"/>
    <w:rsid w:val="00AB6D8C"/>
    <w:rsid w:val="00AC56F7"/>
    <w:rsid w:val="00BC3C93"/>
    <w:rsid w:val="00C76201"/>
    <w:rsid w:val="00DC72E0"/>
    <w:rsid w:val="00E95DC1"/>
    <w:rsid w:val="00EC41E6"/>
    <w:rsid w:val="00EF5EED"/>
    <w:rsid w:val="00FA1B43"/>
    <w:rsid w:val="00F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B554"/>
  <w15:chartTrackingRefBased/>
  <w15:docId w15:val="{90CA9965-D1FB-4A3C-96CB-7890098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93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1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B43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y2iqfc">
    <w:name w:val="y2iqfc"/>
    <w:basedOn w:val="DefaultParagraphFont"/>
    <w:rsid w:val="00FA1B43"/>
  </w:style>
  <w:style w:type="paragraph" w:styleId="NoSpacing">
    <w:name w:val="No Spacing"/>
    <w:uiPriority w:val="1"/>
    <w:qFormat/>
    <w:rsid w:val="00551FA6"/>
    <w:pPr>
      <w:spacing w:after="0" w:line="240" w:lineRule="auto"/>
    </w:pPr>
    <w:rPr>
      <w:rFonts w:eastAsiaTheme="minorEastAsia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MCM</dc:creator>
  <cp:keywords/>
  <dc:description/>
  <cp:lastModifiedBy>acer</cp:lastModifiedBy>
  <cp:revision>24</cp:revision>
  <cp:lastPrinted>2024-02-07T11:56:00Z</cp:lastPrinted>
  <dcterms:created xsi:type="dcterms:W3CDTF">2023-08-09T05:30:00Z</dcterms:created>
  <dcterms:modified xsi:type="dcterms:W3CDTF">2024-02-15T07:02:00Z</dcterms:modified>
</cp:coreProperties>
</file>